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4BD0" w14:textId="13BBCDA8" w:rsidR="00D20755" w:rsidRPr="00D20755" w:rsidRDefault="00D20755" w:rsidP="00D20755">
      <w:pPr>
        <w:jc w:val="center"/>
        <w:rPr>
          <w:color w:val="333333"/>
          <w:highlight w:val="white"/>
        </w:rPr>
      </w:pPr>
      <w:r w:rsidRPr="00D20755">
        <w:rPr>
          <w:color w:val="333333"/>
          <w:highlight w:val="white"/>
        </w:rPr>
        <w:t>** Sample Work Plan Format **</w:t>
      </w:r>
    </w:p>
    <w:p w14:paraId="00000001" w14:textId="41FC936B" w:rsidR="00F44327" w:rsidRDefault="00D20755">
      <w:pPr>
        <w:rPr>
          <w:color w:val="333333"/>
          <w:sz w:val="18"/>
          <w:szCs w:val="18"/>
          <w:highlight w:val="white"/>
        </w:rPr>
      </w:pPr>
      <w:r>
        <w:rPr>
          <w:color w:val="333333"/>
          <w:sz w:val="18"/>
          <w:szCs w:val="18"/>
          <w:highlight w:val="white"/>
        </w:rPr>
        <w:t xml:space="preserve"> </w:t>
      </w:r>
    </w:p>
    <w:p w14:paraId="23377D2A" w14:textId="068E63CA" w:rsidR="003C0D03" w:rsidRDefault="003C0D03">
      <w:pPr>
        <w:rPr>
          <w:color w:val="333333"/>
          <w:sz w:val="18"/>
          <w:szCs w:val="18"/>
          <w:highlight w:val="white"/>
        </w:rPr>
      </w:pPr>
      <w:r w:rsidRPr="003C0D03">
        <w:rPr>
          <w:color w:val="333333"/>
          <w:sz w:val="18"/>
          <w:szCs w:val="18"/>
          <w:highlight w:val="white"/>
          <w:u w:val="single"/>
        </w:rPr>
        <w:t>Introduction</w:t>
      </w:r>
      <w:r>
        <w:rPr>
          <w:color w:val="333333"/>
          <w:sz w:val="18"/>
          <w:szCs w:val="18"/>
          <w:highlight w:val="white"/>
        </w:rPr>
        <w:t xml:space="preserve">:  In a regular meeting held on January 21, 2021, the Commission on Animal Control and Welfare adopted its annual workplan detailing its top goals and specific actions to advance those goals. </w:t>
      </w:r>
    </w:p>
    <w:p w14:paraId="26DF0377" w14:textId="77777777" w:rsidR="003C0D03" w:rsidRDefault="003C0D03">
      <w:pPr>
        <w:rPr>
          <w:color w:val="333333"/>
          <w:sz w:val="18"/>
          <w:szCs w:val="18"/>
          <w:highlight w:val="white"/>
        </w:rPr>
      </w:pPr>
    </w:p>
    <w:p w14:paraId="00000002" w14:textId="73D3250B" w:rsidR="00F44327" w:rsidRDefault="003C0D03">
      <w:pPr>
        <w:rPr>
          <w:color w:val="333333"/>
          <w:sz w:val="18"/>
          <w:szCs w:val="18"/>
          <w:highlight w:val="white"/>
        </w:rPr>
      </w:pPr>
      <w:r w:rsidRPr="003C0D03">
        <w:rPr>
          <w:color w:val="333333"/>
          <w:sz w:val="18"/>
          <w:szCs w:val="18"/>
          <w:highlight w:val="white"/>
          <w:u w:val="single"/>
        </w:rPr>
        <w:t>Background</w:t>
      </w:r>
      <w:r>
        <w:rPr>
          <w:color w:val="333333"/>
          <w:sz w:val="18"/>
          <w:szCs w:val="18"/>
          <w:highlight w:val="white"/>
        </w:rPr>
        <w:t xml:space="preserve">: </w:t>
      </w:r>
      <w:r w:rsidR="00FE2E04">
        <w:rPr>
          <w:color w:val="333333"/>
          <w:sz w:val="18"/>
          <w:szCs w:val="18"/>
          <w:highlight w:val="white"/>
        </w:rPr>
        <w:t xml:space="preserve">The Commission is an advisory body that studies and makes recommendations regarding animals to the Board of Supervisors.  </w:t>
      </w:r>
      <w:r>
        <w:rPr>
          <w:color w:val="333333"/>
          <w:sz w:val="18"/>
          <w:szCs w:val="18"/>
          <w:highlight w:val="white"/>
        </w:rPr>
        <w:t>The Commission</w:t>
      </w:r>
      <w:r w:rsidR="00FE2E04">
        <w:rPr>
          <w:color w:val="333333"/>
          <w:sz w:val="18"/>
          <w:szCs w:val="18"/>
          <w:highlight w:val="white"/>
        </w:rPr>
        <w:t xml:space="preserve"> work</w:t>
      </w:r>
      <w:r>
        <w:rPr>
          <w:color w:val="333333"/>
          <w:sz w:val="18"/>
          <w:szCs w:val="18"/>
          <w:highlight w:val="white"/>
        </w:rPr>
        <w:t>s</w:t>
      </w:r>
      <w:r w:rsidR="00FE2E04">
        <w:rPr>
          <w:color w:val="333333"/>
          <w:sz w:val="18"/>
          <w:szCs w:val="18"/>
          <w:highlight w:val="white"/>
        </w:rPr>
        <w:t xml:space="preserve"> to ensure that </w:t>
      </w:r>
      <w:r>
        <w:rPr>
          <w:color w:val="333333"/>
          <w:sz w:val="18"/>
          <w:szCs w:val="18"/>
          <w:highlight w:val="white"/>
        </w:rPr>
        <w:t>the</w:t>
      </w:r>
      <w:r w:rsidR="00FE2E04">
        <w:rPr>
          <w:color w:val="333333"/>
          <w:sz w:val="18"/>
          <w:szCs w:val="18"/>
          <w:highlight w:val="white"/>
        </w:rPr>
        <w:t xml:space="preserve"> City government is aware of important animal issues, and to encourage legislation, policies, and actions that </w:t>
      </w:r>
      <w:r w:rsidR="00FE2E04">
        <w:rPr>
          <w:b/>
          <w:color w:val="333333"/>
          <w:sz w:val="18"/>
          <w:szCs w:val="18"/>
          <w:highlight w:val="white"/>
        </w:rPr>
        <w:t xml:space="preserve">promote animal welfare </w:t>
      </w:r>
      <w:r w:rsidR="00FE2E04">
        <w:rPr>
          <w:color w:val="333333"/>
          <w:sz w:val="18"/>
          <w:szCs w:val="18"/>
          <w:highlight w:val="white"/>
        </w:rPr>
        <w:t xml:space="preserve">and </w:t>
      </w:r>
      <w:r w:rsidR="00FE2E04">
        <w:rPr>
          <w:b/>
          <w:color w:val="333333"/>
          <w:sz w:val="18"/>
          <w:szCs w:val="18"/>
          <w:highlight w:val="white"/>
        </w:rPr>
        <w:t>increase public safety with respect to animals</w:t>
      </w:r>
      <w:r w:rsidR="00FE2E04">
        <w:rPr>
          <w:color w:val="333333"/>
          <w:sz w:val="18"/>
          <w:szCs w:val="18"/>
          <w:highlight w:val="white"/>
        </w:rPr>
        <w:t>.  The Board, Mayor, and City Administrator are responsible for all final policy decisions and implementation.</w:t>
      </w:r>
    </w:p>
    <w:p w14:paraId="35E25626" w14:textId="470FB902" w:rsidR="003C0D03" w:rsidRDefault="003C0D03">
      <w:pPr>
        <w:rPr>
          <w:color w:val="333333"/>
          <w:sz w:val="18"/>
          <w:szCs w:val="18"/>
          <w:highlight w:val="white"/>
        </w:rPr>
      </w:pPr>
    </w:p>
    <w:p w14:paraId="68BDFD5A" w14:textId="76AD386E" w:rsidR="003C0D03" w:rsidRPr="003C0D03" w:rsidRDefault="003C0D03" w:rsidP="003C0D03">
      <w:pPr>
        <w:rPr>
          <w:color w:val="333333"/>
          <w:sz w:val="18"/>
          <w:szCs w:val="18"/>
          <w:highlight w:val="white"/>
        </w:rPr>
      </w:pPr>
      <w:r w:rsidRPr="003C0D03">
        <w:rPr>
          <w:color w:val="333333"/>
          <w:sz w:val="18"/>
          <w:szCs w:val="18"/>
          <w:highlight w:val="white"/>
          <w:u w:val="single"/>
        </w:rPr>
        <w:t>The Commission’s top priorities for 2021 are as follows</w:t>
      </w:r>
      <w:r w:rsidRPr="003C0D03">
        <w:rPr>
          <w:color w:val="333333"/>
          <w:sz w:val="18"/>
          <w:szCs w:val="18"/>
          <w:highlight w:val="white"/>
        </w:rPr>
        <w:t xml:space="preserve">: </w:t>
      </w:r>
    </w:p>
    <w:p w14:paraId="5D6D7640" w14:textId="77777777" w:rsidR="003C0D03" w:rsidRPr="003C0D03" w:rsidRDefault="003C0D03" w:rsidP="003C0D03">
      <w:pPr>
        <w:pStyle w:val="ListParagraph"/>
        <w:ind w:left="1080"/>
        <w:rPr>
          <w:color w:val="333333"/>
          <w:sz w:val="18"/>
          <w:szCs w:val="18"/>
          <w:highlight w:val="white"/>
        </w:rPr>
      </w:pPr>
    </w:p>
    <w:p w14:paraId="21ABF256" w14:textId="77777777" w:rsidR="003C0D03" w:rsidRPr="003C0D03" w:rsidRDefault="00FE2E04" w:rsidP="003C0D03">
      <w:pPr>
        <w:pStyle w:val="ListParagraph"/>
        <w:numPr>
          <w:ilvl w:val="1"/>
          <w:numId w:val="1"/>
        </w:numPr>
        <w:rPr>
          <w:bCs/>
          <w:color w:val="333333"/>
          <w:sz w:val="18"/>
          <w:szCs w:val="18"/>
          <w:highlight w:val="white"/>
        </w:rPr>
      </w:pPr>
      <w:r w:rsidRPr="003C0D03">
        <w:rPr>
          <w:bCs/>
          <w:color w:val="333333"/>
          <w:sz w:val="18"/>
          <w:szCs w:val="18"/>
          <w:highlight w:val="white"/>
        </w:rPr>
        <w:t>Promote Animal Welfare</w:t>
      </w:r>
    </w:p>
    <w:p w14:paraId="13A662D3" w14:textId="717E9F23" w:rsidR="003C0D03" w:rsidRPr="003C0D03" w:rsidRDefault="00FE2E04" w:rsidP="003C0D03">
      <w:pPr>
        <w:pStyle w:val="ListParagraph"/>
        <w:numPr>
          <w:ilvl w:val="2"/>
          <w:numId w:val="1"/>
        </w:numPr>
        <w:rPr>
          <w:bCs/>
          <w:color w:val="333333"/>
          <w:sz w:val="18"/>
          <w:szCs w:val="18"/>
          <w:highlight w:val="white"/>
        </w:rPr>
      </w:pPr>
      <w:r w:rsidRPr="003C0D03">
        <w:rPr>
          <w:bCs/>
          <w:color w:val="333333"/>
          <w:sz w:val="18"/>
          <w:szCs w:val="18"/>
          <w:highlight w:val="white"/>
        </w:rPr>
        <w:t xml:space="preserve">Domestic Animals </w:t>
      </w:r>
    </w:p>
    <w:p w14:paraId="54BBCEFA" w14:textId="0746CA65" w:rsidR="003C0D03" w:rsidRDefault="00FE2E04" w:rsidP="003C0D03">
      <w:pPr>
        <w:pStyle w:val="ListParagraph"/>
        <w:numPr>
          <w:ilvl w:val="3"/>
          <w:numId w:val="1"/>
        </w:numPr>
        <w:rPr>
          <w:color w:val="333333"/>
          <w:sz w:val="18"/>
          <w:szCs w:val="18"/>
          <w:highlight w:val="white"/>
        </w:rPr>
      </w:pPr>
      <w:r w:rsidRPr="003C0D03">
        <w:rPr>
          <w:color w:val="333333"/>
          <w:sz w:val="18"/>
          <w:szCs w:val="18"/>
          <w:highlight w:val="white"/>
        </w:rPr>
        <w:t>Feral cat management</w:t>
      </w:r>
    </w:p>
    <w:p w14:paraId="41CF4AF9" w14:textId="3D0089E8" w:rsidR="00FE2E04" w:rsidRDefault="00FE2E04" w:rsidP="00FE2E04">
      <w:pPr>
        <w:pStyle w:val="ListParagraph"/>
        <w:numPr>
          <w:ilvl w:val="4"/>
          <w:numId w:val="1"/>
        </w:numPr>
        <w:rPr>
          <w:color w:val="333333"/>
          <w:sz w:val="18"/>
          <w:szCs w:val="18"/>
          <w:highlight w:val="white"/>
        </w:rPr>
      </w:pPr>
      <w:r>
        <w:rPr>
          <w:color w:val="333333"/>
          <w:sz w:val="18"/>
          <w:szCs w:val="18"/>
          <w:highlight w:val="white"/>
        </w:rPr>
        <w:t xml:space="preserve">Proposed actions: </w:t>
      </w:r>
    </w:p>
    <w:p w14:paraId="3DB46318" w14:textId="77777777" w:rsidR="00FE2E04" w:rsidRDefault="00FE2E04" w:rsidP="00FE2E04">
      <w:pPr>
        <w:pStyle w:val="ListParagraph"/>
        <w:numPr>
          <w:ilvl w:val="5"/>
          <w:numId w:val="1"/>
        </w:numPr>
        <w:rPr>
          <w:color w:val="333333"/>
          <w:sz w:val="18"/>
          <w:szCs w:val="18"/>
          <w:highlight w:val="white"/>
        </w:rPr>
      </w:pPr>
      <w:r>
        <w:rPr>
          <w:color w:val="333333"/>
          <w:sz w:val="18"/>
          <w:szCs w:val="18"/>
          <w:highlight w:val="white"/>
        </w:rPr>
        <w:t>Commissioner A</w:t>
      </w:r>
    </w:p>
    <w:p w14:paraId="0B65D056" w14:textId="57FF3F3F" w:rsidR="00FE2E04" w:rsidRDefault="00FE2E04" w:rsidP="00FE2E04">
      <w:pPr>
        <w:pStyle w:val="ListParagraph"/>
        <w:numPr>
          <w:ilvl w:val="5"/>
          <w:numId w:val="1"/>
        </w:numPr>
        <w:rPr>
          <w:color w:val="333333"/>
          <w:sz w:val="18"/>
          <w:szCs w:val="18"/>
          <w:highlight w:val="white"/>
        </w:rPr>
      </w:pPr>
      <w:r>
        <w:rPr>
          <w:color w:val="333333"/>
          <w:sz w:val="18"/>
          <w:szCs w:val="18"/>
          <w:highlight w:val="white"/>
        </w:rPr>
        <w:t>Commissioner B</w:t>
      </w:r>
    </w:p>
    <w:p w14:paraId="762A3C42" w14:textId="0D1AA22C" w:rsidR="00B76230" w:rsidRPr="00FE2E04" w:rsidRDefault="00B76230" w:rsidP="00B76230">
      <w:pPr>
        <w:pStyle w:val="ListParagraph"/>
        <w:numPr>
          <w:ilvl w:val="4"/>
          <w:numId w:val="1"/>
        </w:numPr>
        <w:rPr>
          <w:color w:val="333333"/>
          <w:sz w:val="18"/>
          <w:szCs w:val="18"/>
          <w:highlight w:val="white"/>
        </w:rPr>
      </w:pPr>
      <w:r>
        <w:rPr>
          <w:color w:val="333333"/>
          <w:sz w:val="18"/>
          <w:szCs w:val="18"/>
          <w:highlight w:val="white"/>
        </w:rPr>
        <w:t>Possible fiscal/environmental</w:t>
      </w:r>
      <w:r w:rsidR="00ED39A6">
        <w:rPr>
          <w:color w:val="333333"/>
          <w:sz w:val="18"/>
          <w:szCs w:val="18"/>
          <w:highlight w:val="white"/>
        </w:rPr>
        <w:t>/other</w:t>
      </w:r>
      <w:r>
        <w:rPr>
          <w:color w:val="333333"/>
          <w:sz w:val="18"/>
          <w:szCs w:val="18"/>
          <w:highlight w:val="white"/>
        </w:rPr>
        <w:t xml:space="preserve"> impact </w:t>
      </w:r>
    </w:p>
    <w:p w14:paraId="39C34017" w14:textId="54F2A7C2" w:rsidR="003C0D03" w:rsidRDefault="00FE2E04" w:rsidP="003C0D03">
      <w:pPr>
        <w:pStyle w:val="ListParagraph"/>
        <w:numPr>
          <w:ilvl w:val="3"/>
          <w:numId w:val="1"/>
        </w:numPr>
        <w:rPr>
          <w:color w:val="333333"/>
          <w:sz w:val="18"/>
          <w:szCs w:val="18"/>
          <w:highlight w:val="white"/>
        </w:rPr>
      </w:pPr>
      <w:r w:rsidRPr="003C0D03">
        <w:rPr>
          <w:color w:val="333333"/>
          <w:sz w:val="18"/>
          <w:szCs w:val="18"/>
          <w:highlight w:val="white"/>
        </w:rPr>
        <w:t>Pigeon</w:t>
      </w:r>
      <w:r>
        <w:rPr>
          <w:color w:val="333333"/>
          <w:sz w:val="18"/>
          <w:szCs w:val="18"/>
          <w:highlight w:val="white"/>
        </w:rPr>
        <w:t xml:space="preserve"> policy</w:t>
      </w:r>
    </w:p>
    <w:p w14:paraId="411CB2E4" w14:textId="265C2B5F" w:rsidR="003C0D03" w:rsidRDefault="00FE2E04" w:rsidP="003C0D03">
      <w:pPr>
        <w:pStyle w:val="ListParagraph"/>
        <w:numPr>
          <w:ilvl w:val="3"/>
          <w:numId w:val="1"/>
        </w:numPr>
        <w:rPr>
          <w:color w:val="333333"/>
          <w:sz w:val="18"/>
          <w:szCs w:val="18"/>
          <w:highlight w:val="white"/>
        </w:rPr>
      </w:pPr>
      <w:r w:rsidRPr="003C0D03">
        <w:rPr>
          <w:color w:val="333333"/>
          <w:sz w:val="18"/>
          <w:szCs w:val="18"/>
          <w:highlight w:val="white"/>
        </w:rPr>
        <w:t>Citywide metrics - ACC/SFSPCA/Rescues</w:t>
      </w:r>
    </w:p>
    <w:p w14:paraId="2671F91C" w14:textId="77777777" w:rsidR="003C0D03" w:rsidRPr="003C0D03" w:rsidRDefault="00FE2E04" w:rsidP="003C0D03">
      <w:pPr>
        <w:pStyle w:val="ListParagraph"/>
        <w:numPr>
          <w:ilvl w:val="2"/>
          <w:numId w:val="1"/>
        </w:numPr>
        <w:rPr>
          <w:bCs/>
          <w:color w:val="333333"/>
          <w:sz w:val="18"/>
          <w:szCs w:val="18"/>
          <w:highlight w:val="white"/>
        </w:rPr>
      </w:pPr>
      <w:r w:rsidRPr="003C0D03">
        <w:rPr>
          <w:bCs/>
          <w:color w:val="333333"/>
          <w:sz w:val="18"/>
          <w:szCs w:val="18"/>
          <w:highlight w:val="white"/>
        </w:rPr>
        <w:t>Wild Animals</w:t>
      </w:r>
    </w:p>
    <w:p w14:paraId="5299F559" w14:textId="77777777" w:rsidR="003C0D03" w:rsidRDefault="00FE2E04" w:rsidP="003C0D03">
      <w:pPr>
        <w:pStyle w:val="ListParagraph"/>
        <w:numPr>
          <w:ilvl w:val="3"/>
          <w:numId w:val="1"/>
        </w:numPr>
        <w:rPr>
          <w:color w:val="333333"/>
          <w:sz w:val="18"/>
          <w:szCs w:val="18"/>
          <w:highlight w:val="white"/>
        </w:rPr>
      </w:pPr>
      <w:r w:rsidRPr="003C0D03">
        <w:rPr>
          <w:color w:val="333333"/>
          <w:sz w:val="18"/>
          <w:szCs w:val="18"/>
          <w:highlight w:val="white"/>
        </w:rPr>
        <w:t>Potential public health issues in live animal markets</w:t>
      </w:r>
    </w:p>
    <w:p w14:paraId="22A33F73" w14:textId="77777777" w:rsidR="003C0D03" w:rsidRDefault="00FE2E04" w:rsidP="003C0D03">
      <w:pPr>
        <w:pStyle w:val="ListParagraph"/>
        <w:numPr>
          <w:ilvl w:val="3"/>
          <w:numId w:val="1"/>
        </w:numPr>
        <w:rPr>
          <w:color w:val="333333"/>
          <w:sz w:val="18"/>
          <w:szCs w:val="18"/>
          <w:highlight w:val="white"/>
        </w:rPr>
      </w:pPr>
      <w:r w:rsidRPr="003C0D03">
        <w:rPr>
          <w:color w:val="333333"/>
          <w:sz w:val="18"/>
          <w:szCs w:val="18"/>
          <w:highlight w:val="white"/>
        </w:rPr>
        <w:t xml:space="preserve">Peaceful coexistence with coyotes </w:t>
      </w:r>
    </w:p>
    <w:p w14:paraId="65FE2D6B" w14:textId="77777777" w:rsidR="003C0D03" w:rsidRDefault="00FE2E04" w:rsidP="003C0D03">
      <w:pPr>
        <w:pStyle w:val="ListParagraph"/>
        <w:numPr>
          <w:ilvl w:val="3"/>
          <w:numId w:val="1"/>
        </w:numPr>
        <w:rPr>
          <w:color w:val="333333"/>
          <w:sz w:val="18"/>
          <w:szCs w:val="18"/>
          <w:highlight w:val="white"/>
        </w:rPr>
      </w:pPr>
      <w:r w:rsidRPr="003C0D03">
        <w:rPr>
          <w:color w:val="333333"/>
          <w:sz w:val="18"/>
          <w:szCs w:val="18"/>
          <w:highlight w:val="white"/>
        </w:rPr>
        <w:t>Raccoons</w:t>
      </w:r>
    </w:p>
    <w:p w14:paraId="28EACEA4" w14:textId="77777777" w:rsidR="003C0D03" w:rsidRPr="003C0D03" w:rsidRDefault="00FE2E04" w:rsidP="003C0D03">
      <w:pPr>
        <w:pStyle w:val="ListParagraph"/>
        <w:numPr>
          <w:ilvl w:val="2"/>
          <w:numId w:val="1"/>
        </w:numPr>
        <w:rPr>
          <w:bCs/>
          <w:color w:val="333333"/>
          <w:sz w:val="18"/>
          <w:szCs w:val="18"/>
          <w:highlight w:val="white"/>
        </w:rPr>
      </w:pPr>
      <w:r w:rsidRPr="003C0D03">
        <w:rPr>
          <w:bCs/>
          <w:color w:val="333333"/>
          <w:sz w:val="18"/>
          <w:szCs w:val="18"/>
          <w:highlight w:val="white"/>
        </w:rPr>
        <w:t>Farm Animals</w:t>
      </w:r>
    </w:p>
    <w:p w14:paraId="00000011" w14:textId="5BAD599C" w:rsidR="00F44327" w:rsidRDefault="00FE2E04" w:rsidP="003C0D03">
      <w:pPr>
        <w:pStyle w:val="ListParagraph"/>
        <w:numPr>
          <w:ilvl w:val="3"/>
          <w:numId w:val="1"/>
        </w:numPr>
        <w:rPr>
          <w:color w:val="333333"/>
          <w:sz w:val="18"/>
          <w:szCs w:val="18"/>
          <w:highlight w:val="white"/>
        </w:rPr>
      </w:pPr>
      <w:r w:rsidRPr="003C0D03">
        <w:rPr>
          <w:color w:val="333333"/>
          <w:sz w:val="18"/>
          <w:szCs w:val="18"/>
          <w:highlight w:val="white"/>
        </w:rPr>
        <w:t xml:space="preserve">Factory farming legislation </w:t>
      </w:r>
    </w:p>
    <w:p w14:paraId="24538F70" w14:textId="77777777" w:rsidR="003C0D03" w:rsidRPr="003C0D03" w:rsidRDefault="003C0D03" w:rsidP="003C0D03">
      <w:pPr>
        <w:pStyle w:val="ListParagraph"/>
        <w:ind w:left="2880"/>
        <w:rPr>
          <w:color w:val="333333"/>
          <w:sz w:val="18"/>
          <w:szCs w:val="18"/>
          <w:highlight w:val="white"/>
        </w:rPr>
      </w:pPr>
    </w:p>
    <w:p w14:paraId="70DCA803" w14:textId="2E03F321" w:rsidR="003C0D03" w:rsidRPr="003C0D03" w:rsidRDefault="00FE2E04" w:rsidP="003C0D03">
      <w:pPr>
        <w:pStyle w:val="ListParagraph"/>
        <w:numPr>
          <w:ilvl w:val="1"/>
          <w:numId w:val="1"/>
        </w:numPr>
        <w:rPr>
          <w:bCs/>
          <w:color w:val="333333"/>
          <w:sz w:val="18"/>
          <w:szCs w:val="18"/>
          <w:highlight w:val="white"/>
        </w:rPr>
      </w:pPr>
      <w:r w:rsidRPr="003C0D03">
        <w:rPr>
          <w:bCs/>
          <w:color w:val="333333"/>
          <w:sz w:val="18"/>
          <w:szCs w:val="18"/>
          <w:highlight w:val="white"/>
        </w:rPr>
        <w:t xml:space="preserve">Public Safety </w:t>
      </w:r>
      <w:r w:rsidR="003C0D03" w:rsidRPr="003C0D03">
        <w:rPr>
          <w:bCs/>
          <w:color w:val="333333"/>
          <w:sz w:val="18"/>
          <w:szCs w:val="18"/>
          <w:highlight w:val="white"/>
        </w:rPr>
        <w:t>and</w:t>
      </w:r>
      <w:r w:rsidRPr="003C0D03">
        <w:rPr>
          <w:bCs/>
          <w:color w:val="333333"/>
          <w:sz w:val="18"/>
          <w:szCs w:val="18"/>
          <w:highlight w:val="white"/>
        </w:rPr>
        <w:t xml:space="preserve"> </w:t>
      </w:r>
      <w:r w:rsidR="003C0D03" w:rsidRPr="003C0D03">
        <w:rPr>
          <w:bCs/>
          <w:color w:val="333333"/>
          <w:sz w:val="18"/>
          <w:szCs w:val="18"/>
          <w:highlight w:val="white"/>
        </w:rPr>
        <w:t>A</w:t>
      </w:r>
      <w:r w:rsidRPr="003C0D03">
        <w:rPr>
          <w:bCs/>
          <w:color w:val="333333"/>
          <w:sz w:val="18"/>
          <w:szCs w:val="18"/>
          <w:highlight w:val="white"/>
        </w:rPr>
        <w:t>nimals</w:t>
      </w:r>
    </w:p>
    <w:p w14:paraId="7B5E5F8F" w14:textId="77777777" w:rsidR="003C0D03" w:rsidRPr="003C0D03" w:rsidRDefault="003C0D03" w:rsidP="003C0D03">
      <w:pPr>
        <w:pStyle w:val="ListParagraph"/>
        <w:numPr>
          <w:ilvl w:val="2"/>
          <w:numId w:val="1"/>
        </w:numPr>
        <w:rPr>
          <w:color w:val="333333"/>
          <w:sz w:val="18"/>
          <w:szCs w:val="18"/>
          <w:highlight w:val="white"/>
        </w:rPr>
      </w:pPr>
      <w:r w:rsidRPr="003C0D03">
        <w:rPr>
          <w:color w:val="333333"/>
          <w:sz w:val="18"/>
          <w:szCs w:val="18"/>
          <w:highlight w:val="white"/>
        </w:rPr>
        <w:t xml:space="preserve">Health and safety of animals and the public in an urban environment </w:t>
      </w:r>
    </w:p>
    <w:p w14:paraId="119894A5" w14:textId="34675616" w:rsidR="003C0D03" w:rsidRPr="003C0D03" w:rsidRDefault="00FE2E04" w:rsidP="003C0D03">
      <w:pPr>
        <w:pStyle w:val="ListParagraph"/>
        <w:numPr>
          <w:ilvl w:val="2"/>
          <w:numId w:val="1"/>
        </w:numPr>
        <w:rPr>
          <w:color w:val="333333"/>
          <w:sz w:val="18"/>
          <w:szCs w:val="18"/>
          <w:highlight w:val="white"/>
        </w:rPr>
      </w:pPr>
      <w:r w:rsidRPr="003C0D03">
        <w:rPr>
          <w:color w:val="333333"/>
          <w:sz w:val="18"/>
          <w:szCs w:val="18"/>
          <w:highlight w:val="white"/>
        </w:rPr>
        <w:t>Homeless</w:t>
      </w:r>
      <w:r w:rsidR="003C0D03" w:rsidRPr="003C0D03">
        <w:rPr>
          <w:color w:val="333333"/>
          <w:sz w:val="18"/>
          <w:szCs w:val="18"/>
          <w:highlight w:val="white"/>
        </w:rPr>
        <w:t xml:space="preserve"> guardians</w:t>
      </w:r>
      <w:r w:rsidRPr="003C0D03">
        <w:rPr>
          <w:color w:val="333333"/>
          <w:sz w:val="18"/>
          <w:szCs w:val="18"/>
          <w:highlight w:val="white"/>
        </w:rPr>
        <w:t xml:space="preserve"> and </w:t>
      </w:r>
      <w:r w:rsidR="003C0D03" w:rsidRPr="003C0D03">
        <w:rPr>
          <w:color w:val="333333"/>
          <w:sz w:val="18"/>
          <w:szCs w:val="18"/>
          <w:highlight w:val="white"/>
        </w:rPr>
        <w:t>companion animals</w:t>
      </w:r>
      <w:r w:rsidRPr="003C0D03">
        <w:rPr>
          <w:color w:val="333333"/>
          <w:sz w:val="18"/>
          <w:szCs w:val="18"/>
          <w:highlight w:val="white"/>
        </w:rPr>
        <w:t xml:space="preserve"> </w:t>
      </w:r>
    </w:p>
    <w:p w14:paraId="3486E407" w14:textId="77777777" w:rsidR="003C0D03" w:rsidRPr="003C0D03" w:rsidRDefault="00FE2E04" w:rsidP="003C0D03">
      <w:pPr>
        <w:pStyle w:val="ListParagraph"/>
        <w:numPr>
          <w:ilvl w:val="2"/>
          <w:numId w:val="1"/>
        </w:numPr>
        <w:rPr>
          <w:color w:val="333333"/>
          <w:sz w:val="18"/>
          <w:szCs w:val="18"/>
          <w:highlight w:val="white"/>
        </w:rPr>
      </w:pPr>
      <w:r w:rsidRPr="003C0D03">
        <w:rPr>
          <w:color w:val="333333"/>
          <w:sz w:val="18"/>
          <w:szCs w:val="18"/>
          <w:highlight w:val="white"/>
        </w:rPr>
        <w:t>V</w:t>
      </w:r>
      <w:r w:rsidR="003C0D03" w:rsidRPr="003C0D03">
        <w:rPr>
          <w:color w:val="333333"/>
          <w:sz w:val="18"/>
          <w:szCs w:val="18"/>
          <w:highlight w:val="white"/>
        </w:rPr>
        <w:t xml:space="preserve">icious </w:t>
      </w:r>
      <w:r w:rsidRPr="003C0D03">
        <w:rPr>
          <w:color w:val="333333"/>
          <w:sz w:val="18"/>
          <w:szCs w:val="18"/>
          <w:highlight w:val="white"/>
        </w:rPr>
        <w:t>&amp;</w:t>
      </w:r>
      <w:r w:rsidR="003C0D03" w:rsidRPr="003C0D03">
        <w:rPr>
          <w:color w:val="333333"/>
          <w:sz w:val="18"/>
          <w:szCs w:val="18"/>
          <w:highlight w:val="white"/>
        </w:rPr>
        <w:t xml:space="preserve"> Dangerous</w:t>
      </w:r>
      <w:r w:rsidRPr="003C0D03">
        <w:rPr>
          <w:color w:val="333333"/>
          <w:sz w:val="18"/>
          <w:szCs w:val="18"/>
          <w:highlight w:val="white"/>
        </w:rPr>
        <w:t xml:space="preserve"> Dog court </w:t>
      </w:r>
    </w:p>
    <w:p w14:paraId="4E180C62" w14:textId="77777777" w:rsidR="003C0D03" w:rsidRPr="003C0D03" w:rsidRDefault="00FE2E04" w:rsidP="003C0D03">
      <w:pPr>
        <w:pStyle w:val="ListParagraph"/>
        <w:numPr>
          <w:ilvl w:val="2"/>
          <w:numId w:val="1"/>
        </w:numPr>
        <w:rPr>
          <w:color w:val="333333"/>
          <w:sz w:val="18"/>
          <w:szCs w:val="18"/>
          <w:highlight w:val="white"/>
        </w:rPr>
      </w:pPr>
      <w:r w:rsidRPr="003C0D03">
        <w:rPr>
          <w:color w:val="333333"/>
          <w:sz w:val="18"/>
          <w:szCs w:val="18"/>
          <w:highlight w:val="white"/>
        </w:rPr>
        <w:t>Housing</w:t>
      </w:r>
      <w:r w:rsidR="003C0D03" w:rsidRPr="003C0D03">
        <w:rPr>
          <w:color w:val="333333"/>
          <w:sz w:val="18"/>
          <w:szCs w:val="18"/>
          <w:highlight w:val="white"/>
        </w:rPr>
        <w:t xml:space="preserve"> and companion animals </w:t>
      </w:r>
    </w:p>
    <w:p w14:paraId="0000001A" w14:textId="68931081" w:rsidR="00F44327" w:rsidRPr="003C0D03" w:rsidRDefault="00FE2E04" w:rsidP="003C0D03">
      <w:pPr>
        <w:pStyle w:val="ListParagraph"/>
        <w:numPr>
          <w:ilvl w:val="2"/>
          <w:numId w:val="1"/>
        </w:numPr>
        <w:rPr>
          <w:color w:val="333333"/>
          <w:sz w:val="18"/>
          <w:szCs w:val="18"/>
          <w:highlight w:val="white"/>
        </w:rPr>
      </w:pPr>
      <w:r w:rsidRPr="003C0D03">
        <w:rPr>
          <w:color w:val="333333"/>
          <w:sz w:val="18"/>
          <w:szCs w:val="18"/>
          <w:highlight w:val="white"/>
        </w:rPr>
        <w:t xml:space="preserve">Disaster Preparedness </w:t>
      </w:r>
      <w:proofErr w:type="gramStart"/>
      <w:r w:rsidRPr="003C0D03">
        <w:rPr>
          <w:color w:val="333333"/>
          <w:sz w:val="18"/>
          <w:szCs w:val="18"/>
          <w:highlight w:val="white"/>
        </w:rPr>
        <w:t>&amp;  In</w:t>
      </w:r>
      <w:proofErr w:type="gramEnd"/>
      <w:r w:rsidR="003C0D03" w:rsidRPr="003C0D03">
        <w:rPr>
          <w:color w:val="333333"/>
          <w:sz w:val="18"/>
          <w:szCs w:val="18"/>
          <w:highlight w:val="white"/>
        </w:rPr>
        <w:t>-</w:t>
      </w:r>
      <w:r w:rsidRPr="003C0D03">
        <w:rPr>
          <w:color w:val="333333"/>
          <w:sz w:val="18"/>
          <w:szCs w:val="18"/>
          <w:highlight w:val="white"/>
        </w:rPr>
        <w:t>Treatment co-pet policy</w:t>
      </w:r>
    </w:p>
    <w:p w14:paraId="6CED04B2" w14:textId="73BA2368" w:rsidR="003C0D03" w:rsidRPr="003C0D03" w:rsidRDefault="003C0D03" w:rsidP="003C0D03">
      <w:pPr>
        <w:pStyle w:val="ListParagraph"/>
        <w:numPr>
          <w:ilvl w:val="2"/>
          <w:numId w:val="1"/>
        </w:numPr>
        <w:rPr>
          <w:color w:val="333333"/>
          <w:sz w:val="18"/>
          <w:szCs w:val="18"/>
          <w:highlight w:val="white"/>
        </w:rPr>
      </w:pPr>
      <w:r w:rsidRPr="003C0D03">
        <w:rPr>
          <w:color w:val="333333"/>
          <w:sz w:val="18"/>
          <w:szCs w:val="18"/>
          <w:highlight w:val="white"/>
        </w:rPr>
        <w:t xml:space="preserve">Domestic Violence Shelters and companion animals </w:t>
      </w:r>
    </w:p>
    <w:p w14:paraId="0000001B" w14:textId="60EA8281" w:rsidR="00F44327" w:rsidRDefault="00F44327">
      <w:pPr>
        <w:rPr>
          <w:color w:val="333333"/>
          <w:sz w:val="18"/>
          <w:szCs w:val="18"/>
          <w:highlight w:val="white"/>
        </w:rPr>
      </w:pPr>
    </w:p>
    <w:p w14:paraId="1F9D86E7" w14:textId="77777777" w:rsidR="00FE2E04" w:rsidRDefault="00FE2E04">
      <w:pPr>
        <w:rPr>
          <w:color w:val="333333"/>
          <w:sz w:val="18"/>
          <w:szCs w:val="18"/>
          <w:highlight w:val="white"/>
        </w:rPr>
      </w:pPr>
    </w:p>
    <w:p w14:paraId="7B35FF03" w14:textId="77777777" w:rsidR="00FE2E04" w:rsidRDefault="00FE2E04">
      <w:pPr>
        <w:rPr>
          <w:color w:val="333333"/>
          <w:sz w:val="18"/>
          <w:szCs w:val="18"/>
          <w:highlight w:val="white"/>
        </w:rPr>
      </w:pPr>
    </w:p>
    <w:p w14:paraId="0000001C" w14:textId="77777777" w:rsidR="00F44327" w:rsidRDefault="00F44327">
      <w:pPr>
        <w:rPr>
          <w:color w:val="333333"/>
          <w:sz w:val="18"/>
          <w:szCs w:val="18"/>
          <w:highlight w:val="white"/>
        </w:rPr>
      </w:pPr>
    </w:p>
    <w:p w14:paraId="0000001E" w14:textId="77777777" w:rsidR="00F44327" w:rsidRDefault="00F44327">
      <w:pPr>
        <w:rPr>
          <w:color w:val="333333"/>
          <w:sz w:val="18"/>
          <w:szCs w:val="18"/>
          <w:highlight w:val="white"/>
        </w:rPr>
      </w:pPr>
    </w:p>
    <w:p w14:paraId="0000001F" w14:textId="77777777" w:rsidR="00F44327" w:rsidRDefault="00F44327">
      <w:pPr>
        <w:rPr>
          <w:color w:val="333333"/>
          <w:sz w:val="18"/>
          <w:szCs w:val="18"/>
          <w:highlight w:val="white"/>
        </w:rPr>
      </w:pPr>
    </w:p>
    <w:p w14:paraId="00000020" w14:textId="77777777" w:rsidR="00F44327" w:rsidRDefault="00F44327">
      <w:pPr>
        <w:rPr>
          <w:color w:val="333333"/>
          <w:sz w:val="18"/>
          <w:szCs w:val="18"/>
          <w:highlight w:val="white"/>
        </w:rPr>
      </w:pPr>
    </w:p>
    <w:p w14:paraId="00000021" w14:textId="77777777" w:rsidR="00F44327" w:rsidRDefault="00F44327">
      <w:pPr>
        <w:rPr>
          <w:color w:val="333333"/>
          <w:sz w:val="18"/>
          <w:szCs w:val="18"/>
          <w:highlight w:val="white"/>
        </w:rPr>
      </w:pPr>
    </w:p>
    <w:p w14:paraId="00000022" w14:textId="77777777" w:rsidR="00F44327" w:rsidRDefault="00F44327">
      <w:pPr>
        <w:rPr>
          <w:color w:val="333333"/>
          <w:sz w:val="18"/>
          <w:szCs w:val="18"/>
          <w:highlight w:val="white"/>
        </w:rPr>
      </w:pPr>
    </w:p>
    <w:p w14:paraId="00000023" w14:textId="77777777" w:rsidR="00F44327" w:rsidRDefault="00F44327">
      <w:pPr>
        <w:rPr>
          <w:color w:val="333333"/>
          <w:sz w:val="18"/>
          <w:szCs w:val="18"/>
          <w:highlight w:val="white"/>
        </w:rPr>
      </w:pPr>
    </w:p>
    <w:p w14:paraId="00000024" w14:textId="77777777" w:rsidR="00F44327" w:rsidRDefault="00F44327">
      <w:pPr>
        <w:rPr>
          <w:color w:val="333333"/>
          <w:sz w:val="18"/>
          <w:szCs w:val="18"/>
          <w:highlight w:val="white"/>
        </w:rPr>
      </w:pPr>
    </w:p>
    <w:p w14:paraId="00000025" w14:textId="77777777" w:rsidR="00F44327" w:rsidRDefault="00F44327">
      <w:pPr>
        <w:rPr>
          <w:color w:val="333333"/>
          <w:sz w:val="18"/>
          <w:szCs w:val="18"/>
          <w:highlight w:val="white"/>
        </w:rPr>
      </w:pPr>
    </w:p>
    <w:p w14:paraId="00000026" w14:textId="77777777" w:rsidR="00F44327" w:rsidRDefault="00F44327">
      <w:pPr>
        <w:rPr>
          <w:color w:val="333333"/>
          <w:sz w:val="18"/>
          <w:szCs w:val="18"/>
          <w:highlight w:val="white"/>
        </w:rPr>
      </w:pPr>
    </w:p>
    <w:p w14:paraId="00000027" w14:textId="77777777" w:rsidR="00F44327" w:rsidRDefault="00F44327">
      <w:pPr>
        <w:rPr>
          <w:color w:val="333333"/>
          <w:sz w:val="18"/>
          <w:szCs w:val="18"/>
          <w:highlight w:val="white"/>
        </w:rPr>
      </w:pPr>
    </w:p>
    <w:p w14:paraId="00000028" w14:textId="77777777" w:rsidR="00F44327" w:rsidRDefault="00F44327">
      <w:pPr>
        <w:rPr>
          <w:color w:val="333333"/>
          <w:sz w:val="18"/>
          <w:szCs w:val="18"/>
          <w:highlight w:val="white"/>
        </w:rPr>
      </w:pPr>
    </w:p>
    <w:sectPr w:rsidR="00F443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E48AD" w14:textId="77777777" w:rsidR="003B6066" w:rsidRDefault="003B6066" w:rsidP="00D20755">
      <w:pPr>
        <w:spacing w:line="240" w:lineRule="auto"/>
      </w:pPr>
      <w:r>
        <w:separator/>
      </w:r>
    </w:p>
  </w:endnote>
  <w:endnote w:type="continuationSeparator" w:id="0">
    <w:p w14:paraId="4DC3A599" w14:textId="77777777" w:rsidR="003B6066" w:rsidRDefault="003B6066" w:rsidP="00D20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1D9E4" w14:textId="77777777" w:rsidR="003B6066" w:rsidRDefault="003B6066" w:rsidP="00D20755">
      <w:pPr>
        <w:spacing w:line="240" w:lineRule="auto"/>
      </w:pPr>
      <w:r>
        <w:separator/>
      </w:r>
    </w:p>
  </w:footnote>
  <w:footnote w:type="continuationSeparator" w:id="0">
    <w:p w14:paraId="0899BAF5" w14:textId="77777777" w:rsidR="003B6066" w:rsidRDefault="003B6066" w:rsidP="00D207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D355D"/>
    <w:multiLevelType w:val="hybridMultilevel"/>
    <w:tmpl w:val="4DB44E06"/>
    <w:lvl w:ilvl="0" w:tplc="1304C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55A062E">
      <w:start w:val="1"/>
      <w:numFmt w:val="upperRoman"/>
      <w:lvlText w:val="%2."/>
      <w:lvlJc w:val="left"/>
      <w:pPr>
        <w:ind w:left="1440" w:hanging="360"/>
      </w:pPr>
      <w:rPr>
        <w:rFonts w:ascii="Arial" w:eastAsia="Arial" w:hAnsi="Arial" w:cs="Arial"/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327"/>
    <w:rsid w:val="003B6066"/>
    <w:rsid w:val="003C0D03"/>
    <w:rsid w:val="00B76230"/>
    <w:rsid w:val="00D20755"/>
    <w:rsid w:val="00ED39A6"/>
    <w:rsid w:val="00F44327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D852E"/>
  <w15:docId w15:val="{A4831256-58E2-594B-8D97-2E489FA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C0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7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755"/>
  </w:style>
  <w:style w:type="paragraph" w:styleId="Footer">
    <w:name w:val="footer"/>
    <w:basedOn w:val="Normal"/>
    <w:link w:val="FooterChar"/>
    <w:uiPriority w:val="99"/>
    <w:unhideWhenUsed/>
    <w:rsid w:val="00D207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Irani</cp:lastModifiedBy>
  <cp:revision>5</cp:revision>
  <dcterms:created xsi:type="dcterms:W3CDTF">2020-11-16T18:13:00Z</dcterms:created>
  <dcterms:modified xsi:type="dcterms:W3CDTF">2020-11-16T22:31:00Z</dcterms:modified>
</cp:coreProperties>
</file>